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DC" w:rsidRDefault="002F2BDC" w:rsidP="002F2BDC">
      <w:pPr>
        <w:pStyle w:val="a3"/>
        <w:shd w:val="clear" w:color="auto" w:fill="FCFCFC"/>
        <w:spacing w:before="0" w:beforeAutospacing="0" w:after="150" w:afterAutospacing="0"/>
        <w:jc w:val="center"/>
        <w:rPr>
          <w:rFonts w:ascii="Tahoma" w:hAnsi="Tahoma" w:cs="Tahoma"/>
          <w:color w:val="3B3B3B"/>
          <w:sz w:val="21"/>
          <w:szCs w:val="21"/>
        </w:rPr>
      </w:pPr>
      <w:proofErr w:type="spellStart"/>
      <w:r>
        <w:rPr>
          <w:rStyle w:val="a4"/>
          <w:rFonts w:ascii="Tahoma" w:hAnsi="Tahoma" w:cs="Tahoma"/>
          <w:color w:val="000000"/>
        </w:rPr>
        <w:t>Біріңғай</w:t>
      </w:r>
      <w:proofErr w:type="spellEnd"/>
      <w:r>
        <w:rPr>
          <w:rStyle w:val="a4"/>
          <w:rFonts w:ascii="Tahoma" w:hAnsi="Tahoma" w:cs="Tahoma"/>
          <w:color w:val="000000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</w:rPr>
        <w:t>жинақтаушы</w:t>
      </w:r>
      <w:proofErr w:type="spellEnd"/>
      <w:r>
        <w:rPr>
          <w:rStyle w:val="a4"/>
          <w:rFonts w:ascii="Tahoma" w:hAnsi="Tahoma" w:cs="Tahoma"/>
          <w:color w:val="000000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</w:rPr>
        <w:t>зейнетақы</w:t>
      </w:r>
      <w:proofErr w:type="spellEnd"/>
      <w:r>
        <w:rPr>
          <w:rStyle w:val="a4"/>
          <w:rFonts w:ascii="Tahoma" w:hAnsi="Tahoma" w:cs="Tahoma"/>
          <w:color w:val="000000"/>
        </w:rPr>
        <w:t xml:space="preserve"> </w:t>
      </w:r>
      <w:proofErr w:type="spellStart"/>
      <w:proofErr w:type="gramStart"/>
      <w:r>
        <w:rPr>
          <w:rStyle w:val="a4"/>
          <w:rFonts w:ascii="Tahoma" w:hAnsi="Tahoma" w:cs="Tahoma"/>
          <w:color w:val="000000"/>
        </w:rPr>
        <w:t>қоры</w:t>
      </w:r>
      <w:proofErr w:type="spellEnd"/>
      <w:r>
        <w:rPr>
          <w:rStyle w:val="a4"/>
          <w:rFonts w:ascii="Tahoma" w:hAnsi="Tahoma" w:cs="Tahoma"/>
          <w:color w:val="000000"/>
        </w:rPr>
        <w:t>  «</w:t>
      </w:r>
      <w:proofErr w:type="spellStart"/>
      <w:proofErr w:type="gramEnd"/>
      <w:r>
        <w:rPr>
          <w:rStyle w:val="a4"/>
          <w:rFonts w:ascii="Tahoma" w:hAnsi="Tahoma" w:cs="Tahoma"/>
          <w:color w:val="000000"/>
        </w:rPr>
        <w:t>Ашық</w:t>
      </w:r>
      <w:proofErr w:type="spellEnd"/>
      <w:r>
        <w:rPr>
          <w:rStyle w:val="a4"/>
          <w:rFonts w:ascii="Tahoma" w:hAnsi="Tahoma" w:cs="Tahoma"/>
          <w:color w:val="000000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</w:rPr>
        <w:t>есік</w:t>
      </w:r>
      <w:proofErr w:type="spellEnd"/>
      <w:r>
        <w:rPr>
          <w:rStyle w:val="a4"/>
          <w:rFonts w:ascii="Tahoma" w:hAnsi="Tahoma" w:cs="Tahoma"/>
          <w:color w:val="000000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</w:rPr>
        <w:t>күніне</w:t>
      </w:r>
      <w:proofErr w:type="spellEnd"/>
      <w:r>
        <w:rPr>
          <w:rFonts w:ascii="Tahoma" w:hAnsi="Tahoma" w:cs="Tahoma"/>
          <w:color w:val="000000"/>
        </w:rPr>
        <w:t>»</w:t>
      </w:r>
      <w:r>
        <w:rPr>
          <w:rStyle w:val="a4"/>
          <w:rFonts w:ascii="Tahoma" w:hAnsi="Tahoma" w:cs="Tahoma"/>
          <w:color w:val="000000"/>
        </w:rPr>
        <w:t> </w:t>
      </w:r>
      <w:proofErr w:type="spellStart"/>
      <w:r>
        <w:rPr>
          <w:rStyle w:val="a4"/>
          <w:rFonts w:ascii="Tahoma" w:hAnsi="Tahoma" w:cs="Tahoma"/>
          <w:color w:val="000000"/>
        </w:rPr>
        <w:t>шақырады</w:t>
      </w:r>
      <w:proofErr w:type="spellEnd"/>
      <w:r>
        <w:rPr>
          <w:rStyle w:val="a4"/>
          <w:rFonts w:ascii="Tahoma" w:hAnsi="Tahoma" w:cs="Tahoma"/>
          <w:color w:val="000000"/>
        </w:rPr>
        <w:t> </w:t>
      </w:r>
    </w:p>
    <w:p w:rsidR="002F2BDC" w:rsidRDefault="002F2BDC" w:rsidP="002F2BDC">
      <w:pPr>
        <w:pStyle w:val="a3"/>
        <w:shd w:val="clear" w:color="auto" w:fill="FCFCFC"/>
        <w:spacing w:before="150" w:beforeAutospacing="0" w:after="150" w:afterAutospacing="0"/>
        <w:jc w:val="center"/>
        <w:rPr>
          <w:rFonts w:ascii="Tahoma" w:hAnsi="Tahoma" w:cs="Tahoma"/>
          <w:color w:val="3B3B3B"/>
          <w:sz w:val="21"/>
          <w:szCs w:val="21"/>
        </w:rPr>
      </w:pPr>
      <w:r>
        <w:rPr>
          <w:rStyle w:val="a4"/>
          <w:rFonts w:ascii="Tahoma" w:hAnsi="Tahoma" w:cs="Tahoma"/>
          <w:color w:val="000000"/>
        </w:rPr>
        <w:t>   </w:t>
      </w:r>
      <w:r>
        <w:rPr>
          <w:rFonts w:ascii="Tahoma" w:hAnsi="Tahoma" w:cs="Tahoma"/>
          <w:color w:val="000000"/>
        </w:rPr>
        <w:t xml:space="preserve"> «БЖЗҚ» АҚ </w:t>
      </w:r>
      <w:proofErr w:type="spellStart"/>
      <w:r>
        <w:rPr>
          <w:rFonts w:ascii="Tahoma" w:hAnsi="Tahoma" w:cs="Tahoma"/>
          <w:color w:val="000000"/>
        </w:rPr>
        <w:t>барша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қауымды</w:t>
      </w:r>
      <w:proofErr w:type="spellEnd"/>
      <w:r>
        <w:rPr>
          <w:rFonts w:ascii="Tahoma" w:hAnsi="Tahoma" w:cs="Tahoma"/>
          <w:color w:val="000000"/>
        </w:rPr>
        <w:t> </w:t>
      </w:r>
      <w:r>
        <w:rPr>
          <w:rStyle w:val="a5"/>
          <w:rFonts w:ascii="Tahoma" w:hAnsi="Tahoma" w:cs="Tahoma"/>
          <w:b/>
          <w:bCs/>
          <w:color w:val="DD5500"/>
        </w:rPr>
        <w:t xml:space="preserve">2018 </w:t>
      </w:r>
      <w:proofErr w:type="spellStart"/>
      <w:r>
        <w:rPr>
          <w:rStyle w:val="a5"/>
          <w:rFonts w:ascii="Tahoma" w:hAnsi="Tahoma" w:cs="Tahoma"/>
          <w:b/>
          <w:bCs/>
          <w:color w:val="DD5500"/>
        </w:rPr>
        <w:t>жылдың</w:t>
      </w:r>
      <w:proofErr w:type="spellEnd"/>
      <w:r>
        <w:rPr>
          <w:rStyle w:val="a5"/>
          <w:rFonts w:ascii="Tahoma" w:hAnsi="Tahoma" w:cs="Tahoma"/>
          <w:b/>
          <w:bCs/>
          <w:color w:val="DD5500"/>
        </w:rPr>
        <w:t xml:space="preserve"> 20 </w:t>
      </w:r>
      <w:proofErr w:type="spellStart"/>
      <w:proofErr w:type="gramStart"/>
      <w:r>
        <w:rPr>
          <w:rStyle w:val="a5"/>
          <w:rFonts w:ascii="Tahoma" w:hAnsi="Tahoma" w:cs="Tahoma"/>
          <w:b/>
          <w:bCs/>
          <w:color w:val="DD5500"/>
        </w:rPr>
        <w:t>маусымында</w:t>
      </w:r>
      <w:proofErr w:type="spellEnd"/>
      <w:r>
        <w:rPr>
          <w:rStyle w:val="a5"/>
          <w:rFonts w:ascii="Tahoma" w:hAnsi="Tahoma" w:cs="Tahoma"/>
          <w:b/>
          <w:bCs/>
          <w:color w:val="DD5500"/>
        </w:rPr>
        <w:t>  10:00</w:t>
      </w:r>
      <w:proofErr w:type="gramEnd"/>
      <w:r>
        <w:rPr>
          <w:rStyle w:val="a5"/>
          <w:rFonts w:ascii="Tahoma" w:hAnsi="Tahoma" w:cs="Tahoma"/>
          <w:b/>
          <w:bCs/>
          <w:color w:val="DD5500"/>
        </w:rPr>
        <w:t xml:space="preserve">  мен 17:00  </w:t>
      </w:r>
      <w:proofErr w:type="spellStart"/>
      <w:r>
        <w:rPr>
          <w:rStyle w:val="a5"/>
          <w:rFonts w:ascii="Tahoma" w:hAnsi="Tahoma" w:cs="Tahoma"/>
          <w:b/>
          <w:bCs/>
          <w:color w:val="DD5500"/>
        </w:rPr>
        <w:t>аралығында</w:t>
      </w:r>
      <w:proofErr w:type="spellEnd"/>
      <w:r>
        <w:rPr>
          <w:rFonts w:ascii="Tahoma" w:hAnsi="Tahoma" w:cs="Tahoma"/>
          <w:color w:val="000000"/>
        </w:rPr>
        <w:t xml:space="preserve"> Астана </w:t>
      </w:r>
      <w:proofErr w:type="spellStart"/>
      <w:r>
        <w:rPr>
          <w:rFonts w:ascii="Tahoma" w:hAnsi="Tahoma" w:cs="Tahoma"/>
          <w:color w:val="000000"/>
        </w:rPr>
        <w:t>қаласы</w:t>
      </w:r>
      <w:proofErr w:type="spellEnd"/>
      <w:r>
        <w:rPr>
          <w:rFonts w:ascii="Tahoma" w:hAnsi="Tahoma" w:cs="Tahoma"/>
          <w:color w:val="000000"/>
        </w:rPr>
        <w:t xml:space="preserve">,  </w:t>
      </w:r>
      <w:proofErr w:type="spellStart"/>
      <w:r>
        <w:rPr>
          <w:rFonts w:ascii="Tahoma" w:hAnsi="Tahoma" w:cs="Tahoma"/>
          <w:color w:val="000000"/>
        </w:rPr>
        <w:t>Т.Бигелдинов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қөшесі</w:t>
      </w:r>
      <w:proofErr w:type="spellEnd"/>
      <w:r>
        <w:rPr>
          <w:rFonts w:ascii="Tahoma" w:hAnsi="Tahoma" w:cs="Tahoma"/>
          <w:color w:val="000000"/>
        </w:rPr>
        <w:t xml:space="preserve">, 12 </w:t>
      </w:r>
      <w:proofErr w:type="spellStart"/>
      <w:r>
        <w:rPr>
          <w:rFonts w:ascii="Tahoma" w:hAnsi="Tahoma" w:cs="Tahoma"/>
          <w:color w:val="000000"/>
        </w:rPr>
        <w:t>үй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өтетін</w:t>
      </w:r>
      <w:proofErr w:type="spellEnd"/>
      <w:r>
        <w:rPr>
          <w:rFonts w:ascii="Tahoma" w:hAnsi="Tahoma" w:cs="Tahoma"/>
          <w:color w:val="000000"/>
        </w:rPr>
        <w:t xml:space="preserve"> «</w:t>
      </w:r>
      <w:proofErr w:type="spellStart"/>
      <w:r>
        <w:rPr>
          <w:rFonts w:ascii="Tahoma" w:hAnsi="Tahoma" w:cs="Tahoma"/>
          <w:color w:val="000000"/>
        </w:rPr>
        <w:t>Ашық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есік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күніне</w:t>
      </w:r>
      <w:proofErr w:type="spellEnd"/>
      <w:r>
        <w:rPr>
          <w:rFonts w:ascii="Tahoma" w:hAnsi="Tahoma" w:cs="Tahoma"/>
          <w:color w:val="000000"/>
        </w:rPr>
        <w:t xml:space="preserve">» </w:t>
      </w:r>
      <w:proofErr w:type="spellStart"/>
      <w:r>
        <w:rPr>
          <w:rFonts w:ascii="Tahoma" w:hAnsi="Tahoma" w:cs="Tahoma"/>
          <w:color w:val="000000"/>
        </w:rPr>
        <w:t>шақырады</w:t>
      </w:r>
      <w:proofErr w:type="spellEnd"/>
      <w:r>
        <w:rPr>
          <w:rFonts w:ascii="Tahoma" w:hAnsi="Tahoma" w:cs="Tahoma"/>
          <w:color w:val="000000"/>
        </w:rPr>
        <w:t xml:space="preserve">. </w:t>
      </w:r>
      <w:proofErr w:type="spellStart"/>
      <w:r>
        <w:rPr>
          <w:rFonts w:ascii="Tahoma" w:hAnsi="Tahoma" w:cs="Tahoma"/>
          <w:color w:val="000000"/>
        </w:rPr>
        <w:t>Тақырыбы</w:t>
      </w:r>
      <w:proofErr w:type="spellEnd"/>
      <w:r>
        <w:rPr>
          <w:rFonts w:ascii="Tahoma" w:hAnsi="Tahoma" w:cs="Tahoma"/>
          <w:color w:val="000000"/>
        </w:rPr>
        <w:t>: </w:t>
      </w:r>
      <w:r>
        <w:rPr>
          <w:rStyle w:val="a5"/>
          <w:rFonts w:ascii="Tahoma" w:hAnsi="Tahoma" w:cs="Tahoma"/>
          <w:b/>
          <w:bCs/>
          <w:color w:val="DD5500"/>
        </w:rPr>
        <w:t>«</w:t>
      </w:r>
      <w:proofErr w:type="spellStart"/>
      <w:r>
        <w:rPr>
          <w:rStyle w:val="a5"/>
          <w:rFonts w:ascii="Tahoma" w:hAnsi="Tahoma" w:cs="Tahoma"/>
          <w:b/>
          <w:bCs/>
          <w:color w:val="DD5500"/>
        </w:rPr>
        <w:t>Зейнетақы</w:t>
      </w:r>
      <w:proofErr w:type="spellEnd"/>
      <w:r>
        <w:rPr>
          <w:rStyle w:val="a5"/>
          <w:rFonts w:ascii="Tahoma" w:hAnsi="Tahoma" w:cs="Tahoma"/>
          <w:b/>
          <w:bCs/>
          <w:color w:val="DD55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DD5500"/>
        </w:rPr>
        <w:t>жарналары</w:t>
      </w:r>
      <w:proofErr w:type="spellEnd"/>
      <w:r>
        <w:rPr>
          <w:rStyle w:val="a5"/>
          <w:rFonts w:ascii="Tahoma" w:hAnsi="Tahoma" w:cs="Tahoma"/>
          <w:b/>
          <w:bCs/>
          <w:color w:val="DD5500"/>
        </w:rPr>
        <w:t xml:space="preserve">. Жеке </w:t>
      </w:r>
      <w:proofErr w:type="spellStart"/>
      <w:r>
        <w:rPr>
          <w:rStyle w:val="a5"/>
          <w:rFonts w:ascii="Tahoma" w:hAnsi="Tahoma" w:cs="Tahoma"/>
          <w:b/>
          <w:bCs/>
          <w:color w:val="DD5500"/>
        </w:rPr>
        <w:t>зейнетақы</w:t>
      </w:r>
      <w:proofErr w:type="spellEnd"/>
      <w:r>
        <w:rPr>
          <w:rStyle w:val="a5"/>
          <w:rFonts w:ascii="Tahoma" w:hAnsi="Tahoma" w:cs="Tahoma"/>
          <w:b/>
          <w:bCs/>
          <w:color w:val="DD55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DD5500"/>
        </w:rPr>
        <w:t>шотының</w:t>
      </w:r>
      <w:proofErr w:type="spellEnd"/>
      <w:r>
        <w:rPr>
          <w:rStyle w:val="a5"/>
          <w:rFonts w:ascii="Tahoma" w:hAnsi="Tahoma" w:cs="Tahoma"/>
          <w:b/>
          <w:bCs/>
          <w:color w:val="DD55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DD5500"/>
        </w:rPr>
        <w:t>жай-күйі</w:t>
      </w:r>
      <w:proofErr w:type="spellEnd"/>
      <w:r>
        <w:rPr>
          <w:rStyle w:val="a5"/>
          <w:rFonts w:ascii="Tahoma" w:hAnsi="Tahoma" w:cs="Tahoma"/>
          <w:b/>
          <w:bCs/>
          <w:color w:val="DD55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DD5500"/>
        </w:rPr>
        <w:t>туралы</w:t>
      </w:r>
      <w:proofErr w:type="spellEnd"/>
      <w:r>
        <w:rPr>
          <w:rStyle w:val="a5"/>
          <w:rFonts w:ascii="Tahoma" w:hAnsi="Tahoma" w:cs="Tahoma"/>
          <w:b/>
          <w:bCs/>
          <w:color w:val="DD55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DD5500"/>
        </w:rPr>
        <w:t>хабарлау</w:t>
      </w:r>
      <w:proofErr w:type="spellEnd"/>
      <w:r>
        <w:rPr>
          <w:rStyle w:val="a5"/>
          <w:rFonts w:ascii="Tahoma" w:hAnsi="Tahoma" w:cs="Tahoma"/>
          <w:b/>
          <w:bCs/>
          <w:color w:val="DD55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DD5500"/>
        </w:rPr>
        <w:t>әдістері</w:t>
      </w:r>
      <w:proofErr w:type="spellEnd"/>
      <w:r>
        <w:rPr>
          <w:rStyle w:val="a5"/>
          <w:rFonts w:ascii="Tahoma" w:hAnsi="Tahoma" w:cs="Tahoma"/>
          <w:b/>
          <w:bCs/>
          <w:color w:val="DD5500"/>
        </w:rPr>
        <w:t>».  </w:t>
      </w:r>
    </w:p>
    <w:p w:rsidR="002F2BDC" w:rsidRDefault="002F2BDC" w:rsidP="002F2BDC">
      <w:pPr>
        <w:pStyle w:val="a3"/>
        <w:shd w:val="clear" w:color="auto" w:fill="FCFCFC"/>
        <w:spacing w:before="150" w:beforeAutospacing="0" w:after="150" w:afterAutospacing="0"/>
        <w:rPr>
          <w:rFonts w:ascii="Tahoma" w:hAnsi="Tahoma" w:cs="Tahoma"/>
          <w:color w:val="3B3B3B"/>
          <w:sz w:val="21"/>
          <w:szCs w:val="21"/>
        </w:rPr>
      </w:pPr>
      <w:r>
        <w:rPr>
          <w:rFonts w:ascii="Tahoma" w:hAnsi="Tahoma" w:cs="Tahoma"/>
          <w:color w:val="000000"/>
        </w:rPr>
        <w:t>           </w:t>
      </w:r>
      <w:proofErr w:type="spellStart"/>
      <w:r>
        <w:rPr>
          <w:rFonts w:ascii="Tahoma" w:hAnsi="Tahoma" w:cs="Tahoma"/>
          <w:color w:val="000000"/>
        </w:rPr>
        <w:t>Шараға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қатысушыларға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келесі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зейнетақы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жинақтарының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түрлері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туралы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жан-жақты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ақпарат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беріледі</w:t>
      </w:r>
      <w:proofErr w:type="spellEnd"/>
      <w:r>
        <w:rPr>
          <w:rFonts w:ascii="Tahoma" w:hAnsi="Tahoma" w:cs="Tahoma"/>
          <w:color w:val="000000"/>
        </w:rPr>
        <w:t>: </w:t>
      </w:r>
    </w:p>
    <w:p w:rsidR="002F2BDC" w:rsidRDefault="002F2BDC" w:rsidP="002F2BDC">
      <w:pPr>
        <w:pStyle w:val="a3"/>
        <w:shd w:val="clear" w:color="auto" w:fill="FCFCFC"/>
        <w:spacing w:before="150" w:beforeAutospacing="0" w:after="150" w:afterAutospacing="0"/>
        <w:rPr>
          <w:rFonts w:ascii="Tahoma" w:hAnsi="Tahoma" w:cs="Tahoma"/>
          <w:color w:val="3B3B3B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-         </w:t>
      </w:r>
      <w:proofErr w:type="spellStart"/>
      <w:r>
        <w:rPr>
          <w:rFonts w:ascii="Tahoma" w:hAnsi="Tahoma" w:cs="Tahoma"/>
          <w:color w:val="000000"/>
        </w:rPr>
        <w:t>міндетті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зейнетақы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жинақтары</w:t>
      </w:r>
      <w:proofErr w:type="spellEnd"/>
      <w:r>
        <w:rPr>
          <w:rFonts w:ascii="Tahoma" w:hAnsi="Tahoma" w:cs="Tahoma"/>
          <w:color w:val="000000"/>
        </w:rPr>
        <w:t>;</w:t>
      </w:r>
    </w:p>
    <w:p w:rsidR="002F2BDC" w:rsidRDefault="002F2BDC" w:rsidP="002F2BDC">
      <w:pPr>
        <w:pStyle w:val="a3"/>
        <w:shd w:val="clear" w:color="auto" w:fill="FCFCFC"/>
        <w:spacing w:before="150" w:beforeAutospacing="0" w:after="150" w:afterAutospacing="0"/>
        <w:rPr>
          <w:rFonts w:ascii="Tahoma" w:hAnsi="Tahoma" w:cs="Tahoma"/>
          <w:color w:val="3B3B3B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-         </w:t>
      </w:r>
      <w:proofErr w:type="spellStart"/>
      <w:r>
        <w:rPr>
          <w:rFonts w:ascii="Tahoma" w:hAnsi="Tahoma" w:cs="Tahoma"/>
          <w:color w:val="000000"/>
        </w:rPr>
        <w:t>міндетті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кәсіби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зейнетақы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жинақтары</w:t>
      </w:r>
      <w:proofErr w:type="spellEnd"/>
      <w:r>
        <w:rPr>
          <w:rFonts w:ascii="Tahoma" w:hAnsi="Tahoma" w:cs="Tahoma"/>
          <w:color w:val="000000"/>
        </w:rPr>
        <w:t>;</w:t>
      </w:r>
    </w:p>
    <w:p w:rsidR="002F2BDC" w:rsidRDefault="002F2BDC" w:rsidP="002F2BDC">
      <w:pPr>
        <w:pStyle w:val="a3"/>
        <w:shd w:val="clear" w:color="auto" w:fill="FCFCFC"/>
        <w:spacing w:before="150" w:beforeAutospacing="0" w:after="150" w:afterAutospacing="0"/>
        <w:rPr>
          <w:rFonts w:ascii="Tahoma" w:hAnsi="Tahoma" w:cs="Tahoma"/>
          <w:color w:val="3B3B3B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-         </w:t>
      </w:r>
      <w:proofErr w:type="spellStart"/>
      <w:r>
        <w:rPr>
          <w:rFonts w:ascii="Tahoma" w:hAnsi="Tahoma" w:cs="Tahoma"/>
          <w:color w:val="000000"/>
        </w:rPr>
        <w:t>ерікті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зейнетақы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жинақтары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туралы</w:t>
      </w:r>
      <w:proofErr w:type="spellEnd"/>
      <w:r>
        <w:rPr>
          <w:rFonts w:ascii="Tahoma" w:hAnsi="Tahoma" w:cs="Tahoma"/>
          <w:color w:val="000000"/>
        </w:rPr>
        <w:t>.</w:t>
      </w:r>
    </w:p>
    <w:p w:rsidR="002F2BDC" w:rsidRDefault="002F2BDC" w:rsidP="002F2BDC">
      <w:pPr>
        <w:pStyle w:val="a3"/>
        <w:shd w:val="clear" w:color="auto" w:fill="FCFCFC"/>
        <w:spacing w:before="150" w:beforeAutospacing="0" w:after="150" w:afterAutospacing="0"/>
        <w:rPr>
          <w:rFonts w:ascii="Tahoma" w:hAnsi="Tahoma" w:cs="Tahoma"/>
          <w:color w:val="3B3B3B"/>
          <w:sz w:val="21"/>
          <w:szCs w:val="21"/>
        </w:rPr>
      </w:pPr>
      <w:proofErr w:type="spellStart"/>
      <w:r>
        <w:rPr>
          <w:rFonts w:ascii="Tahoma" w:hAnsi="Tahoma" w:cs="Tahoma"/>
          <w:color w:val="000000"/>
        </w:rPr>
        <w:t>Бұған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қоса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жеке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зейнетақы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шотыңыздың</w:t>
      </w:r>
      <w:proofErr w:type="spellEnd"/>
      <w:r>
        <w:rPr>
          <w:rFonts w:ascii="Tahoma" w:hAnsi="Tahoma" w:cs="Tahoma"/>
          <w:color w:val="000000"/>
        </w:rPr>
        <w:t xml:space="preserve"> (ЖЗШ) </w:t>
      </w:r>
      <w:proofErr w:type="spellStart"/>
      <w:r>
        <w:rPr>
          <w:rFonts w:ascii="Tahoma" w:hAnsi="Tahoma" w:cs="Tahoma"/>
          <w:color w:val="000000"/>
        </w:rPr>
        <w:t>жай-күйі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туралы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мәлімет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алу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әдістері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туралы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біле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аласыздар</w:t>
      </w:r>
      <w:proofErr w:type="spellEnd"/>
      <w:r>
        <w:rPr>
          <w:rFonts w:ascii="Tahoma" w:hAnsi="Tahoma" w:cs="Tahoma"/>
          <w:color w:val="000000"/>
        </w:rPr>
        <w:t>: </w:t>
      </w:r>
    </w:p>
    <w:p w:rsidR="002F2BDC" w:rsidRDefault="002F2BDC" w:rsidP="002F2BDC">
      <w:pPr>
        <w:pStyle w:val="a3"/>
        <w:shd w:val="clear" w:color="auto" w:fill="FCFCFC"/>
        <w:spacing w:before="150" w:beforeAutospacing="0" w:after="150" w:afterAutospacing="0"/>
        <w:rPr>
          <w:rFonts w:ascii="Tahoma" w:hAnsi="Tahoma" w:cs="Tahoma"/>
          <w:color w:val="3B3B3B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-         </w:t>
      </w:r>
      <w:proofErr w:type="spellStart"/>
      <w:r>
        <w:rPr>
          <w:rFonts w:ascii="Tahoma" w:hAnsi="Tahoma" w:cs="Tahoma"/>
          <w:color w:val="000000"/>
        </w:rPr>
        <w:t>пошта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арқылы</w:t>
      </w:r>
      <w:proofErr w:type="spellEnd"/>
      <w:r>
        <w:rPr>
          <w:rFonts w:ascii="Tahoma" w:hAnsi="Tahoma" w:cs="Tahoma"/>
          <w:color w:val="000000"/>
        </w:rPr>
        <w:t>;</w:t>
      </w:r>
    </w:p>
    <w:p w:rsidR="002F2BDC" w:rsidRDefault="002F2BDC" w:rsidP="002F2BDC">
      <w:pPr>
        <w:pStyle w:val="a3"/>
        <w:shd w:val="clear" w:color="auto" w:fill="FCFCFC"/>
        <w:spacing w:before="150" w:beforeAutospacing="0" w:after="150" w:afterAutospacing="0"/>
        <w:rPr>
          <w:rFonts w:ascii="Tahoma" w:hAnsi="Tahoma" w:cs="Tahoma"/>
          <w:color w:val="3B3B3B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-         </w:t>
      </w:r>
      <w:proofErr w:type="spellStart"/>
      <w:r>
        <w:rPr>
          <w:rFonts w:ascii="Tahoma" w:hAnsi="Tahoma" w:cs="Tahoma"/>
          <w:color w:val="000000"/>
        </w:rPr>
        <w:t>электрондық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пошта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арқылы</w:t>
      </w:r>
      <w:proofErr w:type="spellEnd"/>
      <w:r>
        <w:rPr>
          <w:rFonts w:ascii="Tahoma" w:hAnsi="Tahoma" w:cs="Tahoma"/>
          <w:color w:val="000000"/>
        </w:rPr>
        <w:t>;</w:t>
      </w:r>
    </w:p>
    <w:p w:rsidR="002F2BDC" w:rsidRDefault="002F2BDC" w:rsidP="002F2BDC">
      <w:pPr>
        <w:pStyle w:val="a3"/>
        <w:shd w:val="clear" w:color="auto" w:fill="FCFCFC"/>
        <w:spacing w:before="150" w:beforeAutospacing="0" w:after="150" w:afterAutospacing="0"/>
        <w:rPr>
          <w:rFonts w:ascii="Tahoma" w:hAnsi="Tahoma" w:cs="Tahoma"/>
          <w:color w:val="3B3B3B"/>
          <w:sz w:val="21"/>
          <w:szCs w:val="21"/>
        </w:rPr>
      </w:pPr>
      <w:r>
        <w:rPr>
          <w:rFonts w:ascii="Tahoma" w:hAnsi="Tahoma" w:cs="Tahoma"/>
          <w:color w:val="000000"/>
        </w:rPr>
        <w:t>-         </w:t>
      </w:r>
      <w:hyperlink r:id="rId4" w:history="1">
        <w:r>
          <w:rPr>
            <w:rStyle w:val="a6"/>
            <w:rFonts w:ascii="Tahoma" w:hAnsi="Tahoma" w:cs="Tahoma"/>
            <w:color w:val="000000"/>
          </w:rPr>
          <w:t>www.enpf.kz</w:t>
        </w:r>
      </w:hyperlink>
      <w:r>
        <w:rPr>
          <w:rFonts w:ascii="Tahoma" w:hAnsi="Tahoma" w:cs="Tahoma"/>
          <w:color w:val="000000"/>
        </w:rPr>
        <w:t> </w:t>
      </w:r>
      <w:proofErr w:type="spellStart"/>
      <w:r>
        <w:rPr>
          <w:rFonts w:ascii="Tahoma" w:hAnsi="Tahoma" w:cs="Tahoma"/>
          <w:color w:val="000000"/>
        </w:rPr>
        <w:t>сайтында</w:t>
      </w:r>
      <w:proofErr w:type="spellEnd"/>
      <w:r>
        <w:rPr>
          <w:rFonts w:ascii="Tahoma" w:hAnsi="Tahoma" w:cs="Tahoma"/>
          <w:color w:val="000000"/>
        </w:rPr>
        <w:t xml:space="preserve"> «Жеке кабинет» </w:t>
      </w:r>
      <w:proofErr w:type="spellStart"/>
      <w:r>
        <w:rPr>
          <w:rFonts w:ascii="Tahoma" w:hAnsi="Tahoma" w:cs="Tahoma"/>
          <w:color w:val="000000"/>
        </w:rPr>
        <w:t>ашу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арқылы</w:t>
      </w:r>
      <w:proofErr w:type="spellEnd"/>
      <w:r>
        <w:rPr>
          <w:rFonts w:ascii="Tahoma" w:hAnsi="Tahoma" w:cs="Tahoma"/>
          <w:color w:val="000000"/>
        </w:rPr>
        <w:t>;</w:t>
      </w:r>
    </w:p>
    <w:p w:rsidR="002F2BDC" w:rsidRDefault="002F2BDC" w:rsidP="002F2BDC">
      <w:pPr>
        <w:pStyle w:val="a3"/>
        <w:shd w:val="clear" w:color="auto" w:fill="FCFCFC"/>
        <w:spacing w:before="150" w:beforeAutospacing="0" w:after="150" w:afterAutospacing="0"/>
        <w:rPr>
          <w:rFonts w:ascii="Tahoma" w:hAnsi="Tahoma" w:cs="Tahoma"/>
          <w:color w:val="3B3B3B"/>
          <w:sz w:val="21"/>
          <w:szCs w:val="21"/>
        </w:rPr>
      </w:pPr>
      <w:r>
        <w:rPr>
          <w:rFonts w:ascii="Tahoma" w:hAnsi="Tahoma" w:cs="Tahoma"/>
          <w:color w:val="000000"/>
        </w:rPr>
        <w:t>-      </w:t>
      </w:r>
      <w:proofErr w:type="gramStart"/>
      <w:r>
        <w:rPr>
          <w:rFonts w:ascii="Tahoma" w:hAnsi="Tahoma" w:cs="Tahoma"/>
          <w:color w:val="000000"/>
        </w:rPr>
        <w:t>   «</w:t>
      </w:r>
      <w:proofErr w:type="gramEnd"/>
      <w:r>
        <w:rPr>
          <w:rFonts w:ascii="Tahoma" w:hAnsi="Tahoma" w:cs="Tahoma"/>
          <w:color w:val="000000"/>
        </w:rPr>
        <w:t>e-</w:t>
      </w:r>
      <w:proofErr w:type="spellStart"/>
      <w:r>
        <w:rPr>
          <w:rFonts w:ascii="Tahoma" w:hAnsi="Tahoma" w:cs="Tahoma"/>
          <w:color w:val="000000"/>
        </w:rPr>
        <w:t>mail</w:t>
      </w:r>
      <w:proofErr w:type="spellEnd"/>
      <w:r>
        <w:rPr>
          <w:rFonts w:ascii="Tahoma" w:hAnsi="Tahoma" w:cs="Tahoma"/>
          <w:color w:val="000000"/>
        </w:rPr>
        <w:t>–</w:t>
      </w:r>
      <w:proofErr w:type="spellStart"/>
      <w:r>
        <w:rPr>
          <w:rFonts w:ascii="Tahoma" w:hAnsi="Tahoma" w:cs="Tahoma"/>
          <w:color w:val="000000"/>
        </w:rPr>
        <w:t>ге</w:t>
      </w:r>
      <w:proofErr w:type="spellEnd"/>
      <w:r>
        <w:rPr>
          <w:rFonts w:ascii="Tahoma" w:hAnsi="Tahoma" w:cs="Tahoma"/>
          <w:color w:val="000000"/>
        </w:rPr>
        <w:t xml:space="preserve"> ЖЗШ-дан </w:t>
      </w:r>
      <w:proofErr w:type="spellStart"/>
      <w:r>
        <w:rPr>
          <w:rFonts w:ascii="Tahoma" w:hAnsi="Tahoma" w:cs="Tahoma"/>
          <w:color w:val="000000"/>
        </w:rPr>
        <w:t>үзінді-көшірме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алу</w:t>
      </w:r>
      <w:proofErr w:type="spellEnd"/>
      <w:r>
        <w:rPr>
          <w:rFonts w:ascii="Tahoma" w:hAnsi="Tahoma" w:cs="Tahoma"/>
          <w:color w:val="000000"/>
        </w:rPr>
        <w:t xml:space="preserve">» </w:t>
      </w:r>
      <w:proofErr w:type="spellStart"/>
      <w:r>
        <w:rPr>
          <w:rFonts w:ascii="Tahoma" w:hAnsi="Tahoma" w:cs="Tahoma"/>
          <w:color w:val="000000"/>
        </w:rPr>
        <w:t>электрондық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сервисі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арқылы</w:t>
      </w:r>
      <w:proofErr w:type="spellEnd"/>
      <w:r>
        <w:rPr>
          <w:rFonts w:ascii="Tahoma" w:hAnsi="Tahoma" w:cs="Tahoma"/>
          <w:color w:val="000000"/>
        </w:rPr>
        <w:t>;</w:t>
      </w:r>
    </w:p>
    <w:p w:rsidR="002F2BDC" w:rsidRDefault="002F2BDC" w:rsidP="002F2BDC">
      <w:pPr>
        <w:pStyle w:val="a3"/>
        <w:shd w:val="clear" w:color="auto" w:fill="FCFCFC"/>
        <w:spacing w:before="150" w:beforeAutospacing="0" w:after="150" w:afterAutospacing="0"/>
        <w:rPr>
          <w:rFonts w:ascii="Tahoma" w:hAnsi="Tahoma" w:cs="Tahoma"/>
          <w:color w:val="3B3B3B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-         ENPF </w:t>
      </w:r>
      <w:proofErr w:type="spellStart"/>
      <w:r>
        <w:rPr>
          <w:rFonts w:ascii="Tahoma" w:hAnsi="Tahoma" w:cs="Tahoma"/>
          <w:color w:val="000000"/>
        </w:rPr>
        <w:t>мобильді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қосымшасы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арқылы</w:t>
      </w:r>
      <w:proofErr w:type="spellEnd"/>
      <w:r>
        <w:rPr>
          <w:rFonts w:ascii="Tahoma" w:hAnsi="Tahoma" w:cs="Tahoma"/>
          <w:color w:val="000000"/>
        </w:rPr>
        <w:t>;</w:t>
      </w:r>
    </w:p>
    <w:p w:rsidR="002F2BDC" w:rsidRDefault="002F2BDC" w:rsidP="002F2BDC">
      <w:pPr>
        <w:pStyle w:val="a3"/>
        <w:shd w:val="clear" w:color="auto" w:fill="FCFCFC"/>
        <w:spacing w:before="150" w:beforeAutospacing="0" w:after="150" w:afterAutospacing="0"/>
        <w:rPr>
          <w:rFonts w:ascii="Tahoma" w:hAnsi="Tahoma" w:cs="Tahoma"/>
          <w:color w:val="3B3B3B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-         EGOV.KZ </w:t>
      </w:r>
      <w:proofErr w:type="spellStart"/>
      <w:r>
        <w:rPr>
          <w:rFonts w:ascii="Tahoma" w:hAnsi="Tahoma" w:cs="Tahoma"/>
          <w:color w:val="000000"/>
        </w:rPr>
        <w:t>электрондық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үкіметінің</w:t>
      </w:r>
      <w:proofErr w:type="spellEnd"/>
      <w:r>
        <w:rPr>
          <w:rFonts w:ascii="Tahoma" w:hAnsi="Tahoma" w:cs="Tahoma"/>
          <w:color w:val="000000"/>
        </w:rPr>
        <w:t xml:space="preserve"> порталы </w:t>
      </w:r>
      <w:proofErr w:type="spellStart"/>
      <w:r>
        <w:rPr>
          <w:rFonts w:ascii="Tahoma" w:hAnsi="Tahoma" w:cs="Tahoma"/>
          <w:color w:val="000000"/>
        </w:rPr>
        <w:t>арқылы</w:t>
      </w:r>
      <w:proofErr w:type="spellEnd"/>
      <w:r>
        <w:rPr>
          <w:rFonts w:ascii="Tahoma" w:hAnsi="Tahoma" w:cs="Tahoma"/>
          <w:color w:val="000000"/>
        </w:rPr>
        <w:t>.</w:t>
      </w:r>
    </w:p>
    <w:p w:rsidR="002F2BDC" w:rsidRDefault="002F2BDC" w:rsidP="002F2BDC">
      <w:pPr>
        <w:pStyle w:val="a3"/>
        <w:shd w:val="clear" w:color="auto" w:fill="FCFCFC"/>
        <w:spacing w:before="150" w:beforeAutospacing="0" w:after="150" w:afterAutospacing="0"/>
        <w:rPr>
          <w:rFonts w:ascii="Tahoma" w:hAnsi="Tahoma" w:cs="Tahoma"/>
          <w:color w:val="3B3B3B"/>
          <w:sz w:val="21"/>
          <w:szCs w:val="21"/>
        </w:rPr>
      </w:pPr>
      <w:proofErr w:type="spellStart"/>
      <w:r>
        <w:rPr>
          <w:rFonts w:ascii="Tahoma" w:hAnsi="Tahoma" w:cs="Tahoma"/>
          <w:color w:val="000000"/>
        </w:rPr>
        <w:t>Сонымен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қатар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біздің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мамандарымыз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зейнетақымен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қамтамасыз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ету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саласына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қатысты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сауалдарыңыз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бойынша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жеке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кеңес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беруге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дайын</w:t>
      </w:r>
      <w:proofErr w:type="spellEnd"/>
      <w:r>
        <w:rPr>
          <w:rFonts w:ascii="Tahoma" w:hAnsi="Tahoma" w:cs="Tahoma"/>
          <w:color w:val="000000"/>
        </w:rPr>
        <w:t>. </w:t>
      </w:r>
    </w:p>
    <w:p w:rsidR="002F2BDC" w:rsidRDefault="002F2BDC" w:rsidP="002F2BDC">
      <w:pPr>
        <w:pStyle w:val="a3"/>
        <w:shd w:val="clear" w:color="auto" w:fill="FCFCFC"/>
        <w:spacing w:before="150" w:beforeAutospacing="0" w:after="150" w:afterAutospacing="0"/>
        <w:rPr>
          <w:rFonts w:ascii="Tahoma" w:hAnsi="Tahoma" w:cs="Tahoma"/>
          <w:color w:val="3B3B3B"/>
          <w:sz w:val="21"/>
          <w:szCs w:val="21"/>
        </w:rPr>
      </w:pPr>
      <w:r>
        <w:rPr>
          <w:rFonts w:ascii="Tahoma" w:hAnsi="Tahoma" w:cs="Tahoma"/>
          <w:noProof/>
          <w:color w:val="000000"/>
        </w:rPr>
        <w:lastRenderedPageBreak/>
        <w:drawing>
          <wp:inline distT="0" distB="0" distL="0" distR="0">
            <wp:extent cx="4762500" cy="6743700"/>
            <wp:effectExtent l="0" t="0" r="0" b="0"/>
            <wp:docPr id="1" name="Рисунок 1" descr="http://9emhana.kz/images/enpf/13.06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emhana.kz/images/enpf/13.06.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</w:rPr>
        <w:t> </w:t>
      </w:r>
    </w:p>
    <w:p w:rsidR="002F2BDC" w:rsidRDefault="002F2BDC" w:rsidP="002F2BDC">
      <w:pPr>
        <w:pStyle w:val="a3"/>
        <w:shd w:val="clear" w:color="auto" w:fill="FCFCFC"/>
        <w:spacing w:before="150" w:beforeAutospacing="0" w:after="0" w:afterAutospacing="0"/>
        <w:rPr>
          <w:rFonts w:ascii="Tahoma" w:hAnsi="Tahoma" w:cs="Tahoma"/>
          <w:color w:val="3B3B3B"/>
          <w:sz w:val="21"/>
          <w:szCs w:val="21"/>
        </w:rPr>
      </w:pPr>
      <w:r>
        <w:rPr>
          <w:rFonts w:ascii="Tahoma" w:hAnsi="Tahoma" w:cs="Tahoma"/>
          <w:color w:val="000000"/>
        </w:rPr>
        <w:t>enpf.kz</w:t>
      </w:r>
    </w:p>
    <w:p w:rsidR="00730A42" w:rsidRDefault="00730A42">
      <w:bookmarkStart w:id="0" w:name="_GoBack"/>
      <w:bookmarkEnd w:id="0"/>
    </w:p>
    <w:sectPr w:rsidR="0073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DC"/>
    <w:rsid w:val="002F2BDC"/>
    <w:rsid w:val="0073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EF722-6693-4246-9A48-B0FD6CE9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2BDC"/>
    <w:rPr>
      <w:b/>
      <w:bCs/>
    </w:rPr>
  </w:style>
  <w:style w:type="character" w:styleId="a5">
    <w:name w:val="Emphasis"/>
    <w:basedOn w:val="a0"/>
    <w:uiPriority w:val="20"/>
    <w:qFormat/>
    <w:rsid w:val="002F2BDC"/>
    <w:rPr>
      <w:i/>
      <w:iCs/>
    </w:rPr>
  </w:style>
  <w:style w:type="character" w:styleId="a6">
    <w:name w:val="Hyperlink"/>
    <w:basedOn w:val="a0"/>
    <w:uiPriority w:val="99"/>
    <w:semiHidden/>
    <w:unhideWhenUsed/>
    <w:rsid w:val="002F2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enpf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Жазира</dc:creator>
  <cp:keywords/>
  <dc:description/>
  <cp:lastModifiedBy>Жазира</cp:lastModifiedBy>
  <cp:revision>1</cp:revision>
  <dcterms:created xsi:type="dcterms:W3CDTF">2018-09-27T05:39:00Z</dcterms:created>
  <dcterms:modified xsi:type="dcterms:W3CDTF">2018-09-27T05:40:00Z</dcterms:modified>
</cp:coreProperties>
</file>